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BF7" w:rsidRPr="002D2BF7" w:rsidRDefault="00D8164C" w:rsidP="002D2BF7">
      <w:pPr>
        <w:pStyle w:val="Title"/>
      </w:pPr>
      <w:r>
        <w:rPr>
          <w:noProof/>
        </w:rPr>
        <mc:AlternateContent>
          <mc:Choice Requires="wps">
            <w:drawing>
              <wp:anchor distT="0" distB="0" distL="114300" distR="114300" simplePos="0" relativeHeight="251659264" behindDoc="0" locked="0" layoutInCell="1" allowOverlap="1">
                <wp:simplePos x="0" y="0"/>
                <wp:positionH relativeFrom="column">
                  <wp:posOffset>5325762</wp:posOffset>
                </wp:positionH>
                <wp:positionV relativeFrom="paragraph">
                  <wp:posOffset>-430308</wp:posOffset>
                </wp:positionV>
                <wp:extent cx="1383957" cy="827903"/>
                <wp:effectExtent l="0" t="0" r="6985" b="0"/>
                <wp:wrapNone/>
                <wp:docPr id="2" name="Text Box 2"/>
                <wp:cNvGraphicFramePr/>
                <a:graphic xmlns:a="http://schemas.openxmlformats.org/drawingml/2006/main">
                  <a:graphicData uri="http://schemas.microsoft.com/office/word/2010/wordprocessingShape">
                    <wps:wsp>
                      <wps:cNvSpPr txBox="1"/>
                      <wps:spPr>
                        <a:xfrm>
                          <a:off x="0" y="0"/>
                          <a:ext cx="1383957" cy="8279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164C" w:rsidRDefault="00D8164C" w:rsidP="00D8164C">
                            <w:pPr>
                              <w:jc w:val="right"/>
                            </w:pPr>
                            <w:r>
                              <w:rPr>
                                <w:noProof/>
                              </w:rPr>
                              <w:drawing>
                                <wp:inline distT="0" distB="0" distL="0" distR="0">
                                  <wp:extent cx="753762" cy="71003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753762" cy="7100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9.35pt;margin-top:-33.9pt;width:108.95pt;height:6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" fillcolor="white [3201]" stroked="f" strokeweight=".5pt">
                <v:textbox>
                  <w:txbxContent>
                    <w:p w:rsidR="00D8164C" w:rsidRDefault="00D8164C" w:rsidP="00D8164C">
                      <w:pPr>
                        <w:jc w:val="right"/>
                      </w:pPr>
                      <w:r>
                        <w:rPr>
                          <w:noProof/>
                        </w:rPr>
                        <w:drawing>
                          <wp:inline distT="0" distB="0" distL="0" distR="0">
                            <wp:extent cx="753762" cy="71003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extLst>
                                        <a:ext uri="{28A0092B-C50C-407E-A947-70E740481C1C}">
                                          <a14:useLocalDpi xmlns:a14="http://schemas.microsoft.com/office/drawing/2010/main" val="0"/>
                                        </a:ext>
                                      </a:extLst>
                                    </a:blip>
                                    <a:stretch>
                                      <a:fillRect/>
                                    </a:stretch>
                                  </pic:blipFill>
                                  <pic:spPr>
                                    <a:xfrm>
                                      <a:off x="0" y="0"/>
                                      <a:ext cx="753762" cy="710033"/>
                                    </a:xfrm>
                                    <a:prstGeom prst="rect">
                                      <a:avLst/>
                                    </a:prstGeom>
                                  </pic:spPr>
                                </pic:pic>
                              </a:graphicData>
                            </a:graphic>
                          </wp:inline>
                        </w:drawing>
                      </w:r>
                    </w:p>
                  </w:txbxContent>
                </v:textbox>
              </v:shape>
            </w:pict>
          </mc:Fallback>
        </mc:AlternateContent>
      </w:r>
      <w:r w:rsidR="006778FD">
        <w:t>H</w:t>
      </w:r>
      <w:r w:rsidR="002D2BF7" w:rsidRPr="002D2BF7">
        <w:t xml:space="preserve">oly Communion </w:t>
      </w:r>
      <w:r w:rsidR="006778FD">
        <w:t>Order of Service</w:t>
      </w:r>
      <w:r>
        <w:rPr>
          <w:noProof/>
        </w:rPr>
        <w:t xml:space="preserve"> </w:t>
      </w:r>
    </w:p>
    <w:p w:rsidR="006778FD" w:rsidRPr="00114036" w:rsidRDefault="006778FD" w:rsidP="006778FD">
      <w:pPr>
        <w:pStyle w:val="ListParagraph"/>
        <w:numPr>
          <w:ilvl w:val="0"/>
          <w:numId w:val="3"/>
        </w:numPr>
        <w:rPr>
          <w:b/>
          <w:sz w:val="23"/>
          <w:szCs w:val="23"/>
        </w:rPr>
      </w:pPr>
      <w:r w:rsidRPr="00114036">
        <w:rPr>
          <w:b/>
          <w:sz w:val="23"/>
          <w:szCs w:val="23"/>
        </w:rPr>
        <w:t>Opening Prayer</w:t>
      </w:r>
    </w:p>
    <w:p w:rsidR="006778FD" w:rsidRPr="00114036" w:rsidRDefault="006778FD" w:rsidP="006778FD">
      <w:pPr>
        <w:pStyle w:val="ListParagraph"/>
        <w:numPr>
          <w:ilvl w:val="0"/>
          <w:numId w:val="3"/>
        </w:numPr>
        <w:rPr>
          <w:b/>
          <w:sz w:val="23"/>
          <w:szCs w:val="23"/>
        </w:rPr>
      </w:pPr>
      <w:r w:rsidRPr="00114036">
        <w:rPr>
          <w:b/>
          <w:sz w:val="23"/>
          <w:szCs w:val="23"/>
        </w:rPr>
        <w:t>Praise and Worship</w:t>
      </w:r>
    </w:p>
    <w:p w:rsidR="006778FD" w:rsidRPr="00114036" w:rsidRDefault="006778FD" w:rsidP="006778FD">
      <w:pPr>
        <w:pStyle w:val="ListParagraph"/>
        <w:numPr>
          <w:ilvl w:val="0"/>
          <w:numId w:val="3"/>
        </w:numPr>
        <w:rPr>
          <w:b/>
          <w:sz w:val="23"/>
          <w:szCs w:val="23"/>
        </w:rPr>
      </w:pPr>
      <w:r w:rsidRPr="00114036">
        <w:rPr>
          <w:b/>
          <w:sz w:val="23"/>
          <w:szCs w:val="23"/>
        </w:rPr>
        <w:t>Meet/Greet</w:t>
      </w:r>
    </w:p>
    <w:p w:rsidR="006778FD" w:rsidRPr="00114036" w:rsidRDefault="006778FD" w:rsidP="006778FD">
      <w:pPr>
        <w:pStyle w:val="ListParagraph"/>
        <w:numPr>
          <w:ilvl w:val="0"/>
          <w:numId w:val="3"/>
        </w:numPr>
        <w:rPr>
          <w:b/>
          <w:sz w:val="23"/>
          <w:szCs w:val="23"/>
        </w:rPr>
      </w:pPr>
      <w:r w:rsidRPr="00114036">
        <w:rPr>
          <w:b/>
          <w:sz w:val="23"/>
          <w:szCs w:val="23"/>
        </w:rPr>
        <w:t xml:space="preserve">Welcome </w:t>
      </w:r>
      <w:r w:rsidR="00A6118B" w:rsidRPr="00114036">
        <w:rPr>
          <w:b/>
          <w:sz w:val="23"/>
          <w:szCs w:val="23"/>
        </w:rPr>
        <w:t>V</w:t>
      </w:r>
      <w:r w:rsidRPr="00114036">
        <w:rPr>
          <w:b/>
          <w:sz w:val="23"/>
          <w:szCs w:val="23"/>
        </w:rPr>
        <w:t>isitors</w:t>
      </w:r>
    </w:p>
    <w:p w:rsidR="006778FD" w:rsidRPr="00114036" w:rsidRDefault="006778FD" w:rsidP="006778FD">
      <w:pPr>
        <w:pStyle w:val="ListParagraph"/>
        <w:numPr>
          <w:ilvl w:val="0"/>
          <w:numId w:val="3"/>
        </w:numPr>
        <w:rPr>
          <w:b/>
          <w:sz w:val="23"/>
          <w:szCs w:val="23"/>
        </w:rPr>
      </w:pPr>
      <w:r w:rsidRPr="00114036">
        <w:rPr>
          <w:b/>
          <w:sz w:val="23"/>
          <w:szCs w:val="23"/>
        </w:rPr>
        <w:t>Sermonic Hymn</w:t>
      </w:r>
    </w:p>
    <w:p w:rsidR="006778FD" w:rsidRPr="00114036" w:rsidRDefault="006778FD" w:rsidP="006778FD">
      <w:pPr>
        <w:pStyle w:val="ListParagraph"/>
        <w:numPr>
          <w:ilvl w:val="0"/>
          <w:numId w:val="3"/>
        </w:numPr>
        <w:rPr>
          <w:b/>
          <w:sz w:val="23"/>
          <w:szCs w:val="23"/>
        </w:rPr>
      </w:pPr>
      <w:r w:rsidRPr="00114036">
        <w:rPr>
          <w:b/>
          <w:sz w:val="23"/>
          <w:szCs w:val="23"/>
        </w:rPr>
        <w:t>Message</w:t>
      </w:r>
    </w:p>
    <w:p w:rsidR="006778FD" w:rsidRPr="00114036" w:rsidRDefault="006778FD" w:rsidP="006778FD">
      <w:pPr>
        <w:pStyle w:val="ListParagraph"/>
        <w:numPr>
          <w:ilvl w:val="0"/>
          <w:numId w:val="3"/>
        </w:numPr>
        <w:rPr>
          <w:b/>
          <w:sz w:val="23"/>
          <w:szCs w:val="23"/>
        </w:rPr>
      </w:pPr>
      <w:r w:rsidRPr="00114036">
        <w:rPr>
          <w:b/>
          <w:sz w:val="23"/>
          <w:szCs w:val="23"/>
        </w:rPr>
        <w:t>Alter Call/Prayer</w:t>
      </w:r>
    </w:p>
    <w:p w:rsidR="006778FD" w:rsidRPr="00114036" w:rsidRDefault="006778FD" w:rsidP="006778FD">
      <w:pPr>
        <w:ind w:left="360"/>
        <w:rPr>
          <w:b/>
          <w:sz w:val="23"/>
          <w:szCs w:val="23"/>
        </w:rPr>
      </w:pPr>
      <w:r w:rsidRPr="00114036">
        <w:rPr>
          <w:b/>
          <w:sz w:val="23"/>
          <w:szCs w:val="23"/>
        </w:rPr>
        <w:t>-----------------------------------------------------------------------------------------</w:t>
      </w:r>
    </w:p>
    <w:p w:rsidR="006778FD" w:rsidRPr="00114036" w:rsidRDefault="006778FD" w:rsidP="00253B67">
      <w:pPr>
        <w:pStyle w:val="ListParagraph"/>
        <w:numPr>
          <w:ilvl w:val="0"/>
          <w:numId w:val="4"/>
        </w:numPr>
        <w:rPr>
          <w:b/>
          <w:sz w:val="23"/>
          <w:szCs w:val="23"/>
        </w:rPr>
      </w:pPr>
      <w:r w:rsidRPr="00114036">
        <w:rPr>
          <w:b/>
          <w:sz w:val="23"/>
          <w:szCs w:val="23"/>
        </w:rPr>
        <w:t>Holy Communion Ceremony</w:t>
      </w:r>
      <w:r w:rsidR="00114036" w:rsidRPr="00114036">
        <w:rPr>
          <w:b/>
          <w:sz w:val="23"/>
          <w:szCs w:val="23"/>
        </w:rPr>
        <w:t xml:space="preserve"> </w:t>
      </w:r>
      <w:r w:rsidR="00114036" w:rsidRPr="00114036">
        <w:rPr>
          <w:i/>
          <w:sz w:val="23"/>
          <w:szCs w:val="23"/>
        </w:rPr>
        <w:t xml:space="preserve">(No entering or exiting </w:t>
      </w:r>
      <w:r w:rsidR="00ED709F">
        <w:rPr>
          <w:i/>
          <w:sz w:val="23"/>
          <w:szCs w:val="23"/>
        </w:rPr>
        <w:t xml:space="preserve">the sanctuary </w:t>
      </w:r>
      <w:r w:rsidR="00114036" w:rsidRPr="00114036">
        <w:rPr>
          <w:i/>
          <w:sz w:val="23"/>
          <w:szCs w:val="23"/>
        </w:rPr>
        <w:t>during the ceremony)</w:t>
      </w:r>
    </w:p>
    <w:p w:rsidR="002D2BF7" w:rsidRPr="00114036" w:rsidRDefault="002D2BF7" w:rsidP="002D2BF7">
      <w:pPr>
        <w:rPr>
          <w:b/>
          <w:sz w:val="23"/>
          <w:szCs w:val="23"/>
        </w:rPr>
      </w:pPr>
      <w:r w:rsidRPr="00114036">
        <w:rPr>
          <w:b/>
          <w:sz w:val="23"/>
          <w:szCs w:val="23"/>
        </w:rPr>
        <w:t>The Initiation and Invitation</w:t>
      </w:r>
    </w:p>
    <w:p w:rsidR="002D2BF7" w:rsidRPr="00114036" w:rsidRDefault="002D2BF7" w:rsidP="002D2BF7">
      <w:pPr>
        <w:ind w:left="720"/>
        <w:rPr>
          <w:i/>
          <w:sz w:val="23"/>
          <w:szCs w:val="23"/>
        </w:rPr>
      </w:pPr>
      <w:r w:rsidRPr="00114036">
        <w:rPr>
          <w:b/>
          <w:sz w:val="23"/>
          <w:szCs w:val="23"/>
          <w:u w:val="single"/>
        </w:rPr>
        <w:t>Elder reads:</w:t>
      </w:r>
      <w:r w:rsidR="00253B67" w:rsidRPr="00114036">
        <w:rPr>
          <w:b/>
          <w:sz w:val="23"/>
          <w:szCs w:val="23"/>
          <w:u w:val="single"/>
        </w:rPr>
        <w:t xml:space="preserve"> </w:t>
      </w:r>
      <w:r w:rsidRPr="00114036">
        <w:rPr>
          <w:sz w:val="23"/>
          <w:szCs w:val="23"/>
        </w:rPr>
        <w:t xml:space="preserve"> </w:t>
      </w:r>
      <w:r w:rsidR="00253B67" w:rsidRPr="00114036">
        <w:rPr>
          <w:i/>
          <w:sz w:val="23"/>
          <w:szCs w:val="23"/>
        </w:rPr>
        <w:t>We come now to the table knowing that</w:t>
      </w:r>
      <w:r w:rsidRPr="00114036">
        <w:rPr>
          <w:i/>
          <w:sz w:val="23"/>
          <w:szCs w:val="23"/>
        </w:rPr>
        <w:t xml:space="preserve"> we have an Advocate with the Father, Jesus Christ the righteous and He is the propitiation for our sins; and not for ours only, but for the sins of the whole world.</w:t>
      </w:r>
    </w:p>
    <w:p w:rsidR="002D2BF7" w:rsidRPr="00114036" w:rsidRDefault="00253B67" w:rsidP="002D2BF7">
      <w:pPr>
        <w:ind w:left="720"/>
        <w:rPr>
          <w:i/>
          <w:sz w:val="23"/>
          <w:szCs w:val="23"/>
        </w:rPr>
      </w:pPr>
      <w:r w:rsidRPr="00114036">
        <w:rPr>
          <w:i/>
          <w:sz w:val="23"/>
          <w:szCs w:val="23"/>
        </w:rPr>
        <w:t xml:space="preserve">We rejoice in our </w:t>
      </w:r>
      <w:r w:rsidR="002D2BF7" w:rsidRPr="00114036">
        <w:rPr>
          <w:i/>
          <w:sz w:val="23"/>
          <w:szCs w:val="23"/>
        </w:rPr>
        <w:t xml:space="preserve">new life, </w:t>
      </w:r>
      <w:r w:rsidRPr="00114036">
        <w:rPr>
          <w:i/>
          <w:sz w:val="23"/>
          <w:szCs w:val="23"/>
        </w:rPr>
        <w:t xml:space="preserve">and are intent on </w:t>
      </w:r>
      <w:r w:rsidR="002D2BF7" w:rsidRPr="00114036">
        <w:rPr>
          <w:i/>
          <w:sz w:val="23"/>
          <w:szCs w:val="23"/>
        </w:rPr>
        <w:t>following the Commandments of God and walking from henceforth in His Holy way</w:t>
      </w:r>
      <w:r w:rsidR="0075592B" w:rsidRPr="00114036">
        <w:rPr>
          <w:i/>
          <w:sz w:val="23"/>
          <w:szCs w:val="23"/>
        </w:rPr>
        <w:t xml:space="preserve">. </w:t>
      </w:r>
      <w:r w:rsidR="002D2BF7" w:rsidRPr="00114036">
        <w:rPr>
          <w:i/>
          <w:sz w:val="23"/>
          <w:szCs w:val="23"/>
        </w:rPr>
        <w:t xml:space="preserve"> Drawn near with faith </w:t>
      </w:r>
      <w:r w:rsidR="0075592B" w:rsidRPr="00114036">
        <w:rPr>
          <w:i/>
          <w:sz w:val="23"/>
          <w:szCs w:val="23"/>
        </w:rPr>
        <w:t xml:space="preserve">to </w:t>
      </w:r>
      <w:r w:rsidR="002D2BF7" w:rsidRPr="00114036">
        <w:rPr>
          <w:i/>
          <w:sz w:val="23"/>
          <w:szCs w:val="23"/>
        </w:rPr>
        <w:t>take the Holy Sacrament</w:t>
      </w:r>
      <w:r w:rsidR="0075592B" w:rsidRPr="00114036">
        <w:rPr>
          <w:i/>
          <w:sz w:val="23"/>
          <w:szCs w:val="23"/>
        </w:rPr>
        <w:t>s</w:t>
      </w:r>
      <w:r w:rsidR="00A6118B" w:rsidRPr="00114036">
        <w:rPr>
          <w:i/>
          <w:sz w:val="23"/>
          <w:szCs w:val="23"/>
        </w:rPr>
        <w:t>, we</w:t>
      </w:r>
      <w:r w:rsidR="002D2BF7" w:rsidRPr="00114036">
        <w:rPr>
          <w:i/>
          <w:sz w:val="23"/>
          <w:szCs w:val="23"/>
        </w:rPr>
        <w:t xml:space="preserve"> devoutly make our humble confession to Almighty God.</w:t>
      </w:r>
    </w:p>
    <w:p w:rsidR="002D2BF7" w:rsidRPr="00114036" w:rsidRDefault="002D2BF7" w:rsidP="002D2BF7">
      <w:pPr>
        <w:rPr>
          <w:b/>
          <w:sz w:val="23"/>
          <w:szCs w:val="23"/>
        </w:rPr>
      </w:pPr>
      <w:r w:rsidRPr="00114036">
        <w:rPr>
          <w:b/>
          <w:sz w:val="23"/>
          <w:szCs w:val="23"/>
        </w:rPr>
        <w:t xml:space="preserve">The Prayer of Confession </w:t>
      </w:r>
    </w:p>
    <w:p w:rsidR="001C3281" w:rsidRPr="00114036" w:rsidRDefault="002D2BF7" w:rsidP="001C3281">
      <w:pPr>
        <w:ind w:left="720"/>
        <w:rPr>
          <w:i/>
          <w:sz w:val="23"/>
          <w:szCs w:val="23"/>
        </w:rPr>
      </w:pPr>
      <w:r w:rsidRPr="00114036">
        <w:rPr>
          <w:b/>
          <w:sz w:val="23"/>
          <w:szCs w:val="23"/>
          <w:u w:val="single"/>
        </w:rPr>
        <w:t>Elder reads:</w:t>
      </w:r>
      <w:r w:rsidRPr="00114036">
        <w:rPr>
          <w:sz w:val="23"/>
          <w:szCs w:val="23"/>
        </w:rPr>
        <w:t xml:space="preserve"> </w:t>
      </w:r>
      <w:r w:rsidR="00253B67" w:rsidRPr="00114036">
        <w:rPr>
          <w:sz w:val="23"/>
          <w:szCs w:val="23"/>
        </w:rPr>
        <w:t xml:space="preserve"> </w:t>
      </w:r>
      <w:r w:rsidRPr="00114036">
        <w:rPr>
          <w:i/>
          <w:sz w:val="23"/>
          <w:szCs w:val="23"/>
        </w:rPr>
        <w:t xml:space="preserve">God and Father of our Lord Jesus Christ, Creator of all things and Judge of all men, we acknowledge our sins, which we from time to time have committed by thought, word, and deed against Thee. </w:t>
      </w:r>
      <w:r w:rsidR="0075592B" w:rsidRPr="00114036">
        <w:rPr>
          <w:i/>
          <w:sz w:val="23"/>
          <w:szCs w:val="23"/>
        </w:rPr>
        <w:t xml:space="preserve"> </w:t>
      </w:r>
      <w:r w:rsidRPr="00114036">
        <w:rPr>
          <w:i/>
          <w:sz w:val="23"/>
          <w:szCs w:val="23"/>
        </w:rPr>
        <w:t xml:space="preserve">We do earnestly repent and are heartily sorry for these our misdoings; the remembrance of them is grievous to us. </w:t>
      </w:r>
      <w:r w:rsidR="0075592B" w:rsidRPr="00114036">
        <w:rPr>
          <w:i/>
          <w:sz w:val="23"/>
          <w:szCs w:val="23"/>
        </w:rPr>
        <w:t xml:space="preserve"> </w:t>
      </w:r>
      <w:r w:rsidRPr="00114036">
        <w:rPr>
          <w:i/>
          <w:sz w:val="23"/>
          <w:szCs w:val="23"/>
        </w:rPr>
        <w:t>Please Sir, have mercy upon us, most merciful Father</w:t>
      </w:r>
      <w:r w:rsidR="00A6118B" w:rsidRPr="00114036">
        <w:rPr>
          <w:i/>
          <w:sz w:val="23"/>
          <w:szCs w:val="23"/>
        </w:rPr>
        <w:t>; for</w:t>
      </w:r>
      <w:r w:rsidRPr="00114036">
        <w:rPr>
          <w:i/>
          <w:sz w:val="23"/>
          <w:szCs w:val="23"/>
        </w:rPr>
        <w:t xml:space="preserve"> Thy Son, Our Lord and Savior’s Sake, forgive us all that is past</w:t>
      </w:r>
      <w:r w:rsidR="00A6118B" w:rsidRPr="00114036">
        <w:rPr>
          <w:i/>
          <w:sz w:val="23"/>
          <w:szCs w:val="23"/>
        </w:rPr>
        <w:t>; and</w:t>
      </w:r>
      <w:r w:rsidRPr="00114036">
        <w:rPr>
          <w:i/>
          <w:sz w:val="23"/>
          <w:szCs w:val="23"/>
        </w:rPr>
        <w:t xml:space="preserve"> grant that we may ever hereafter serve and please Thee in newness of life</w:t>
      </w:r>
      <w:r w:rsidR="0075592B" w:rsidRPr="00114036">
        <w:rPr>
          <w:i/>
          <w:sz w:val="23"/>
          <w:szCs w:val="23"/>
        </w:rPr>
        <w:t>.</w:t>
      </w:r>
    </w:p>
    <w:p w:rsidR="002D2BF7" w:rsidRPr="00114036" w:rsidRDefault="002D2BF7" w:rsidP="001C3281">
      <w:pPr>
        <w:ind w:left="720"/>
        <w:rPr>
          <w:i/>
          <w:sz w:val="23"/>
          <w:szCs w:val="23"/>
        </w:rPr>
      </w:pPr>
      <w:r w:rsidRPr="00114036">
        <w:rPr>
          <w:i/>
          <w:sz w:val="23"/>
          <w:szCs w:val="23"/>
        </w:rPr>
        <w:t xml:space="preserve">We </w:t>
      </w:r>
      <w:r w:rsidR="0075592B" w:rsidRPr="00114036">
        <w:rPr>
          <w:i/>
          <w:sz w:val="23"/>
          <w:szCs w:val="23"/>
        </w:rPr>
        <w:t>d</w:t>
      </w:r>
      <w:r w:rsidRPr="00114036">
        <w:rPr>
          <w:i/>
          <w:sz w:val="23"/>
          <w:szCs w:val="23"/>
        </w:rPr>
        <w:t>o NOT presume to come to this, Thy Holy table, O gracious God, tru</w:t>
      </w:r>
      <w:r w:rsidR="0075592B" w:rsidRPr="00114036">
        <w:rPr>
          <w:i/>
          <w:sz w:val="23"/>
          <w:szCs w:val="23"/>
        </w:rPr>
        <w:t>sting in our own righteousness</w:t>
      </w:r>
      <w:r w:rsidR="001C3281" w:rsidRPr="00114036">
        <w:rPr>
          <w:i/>
          <w:sz w:val="23"/>
          <w:szCs w:val="23"/>
        </w:rPr>
        <w:t xml:space="preserve">; </w:t>
      </w:r>
      <w:r w:rsidRPr="00114036">
        <w:rPr>
          <w:i/>
          <w:sz w:val="23"/>
          <w:szCs w:val="23"/>
        </w:rPr>
        <w:t>but we come in Thy</w:t>
      </w:r>
      <w:r w:rsidR="001C3281" w:rsidRPr="00114036">
        <w:rPr>
          <w:i/>
          <w:sz w:val="23"/>
          <w:szCs w:val="23"/>
        </w:rPr>
        <w:t xml:space="preserve"> </w:t>
      </w:r>
      <w:r w:rsidRPr="00114036">
        <w:rPr>
          <w:i/>
          <w:sz w:val="23"/>
          <w:szCs w:val="23"/>
        </w:rPr>
        <w:t>great mercies.</w:t>
      </w:r>
      <w:r w:rsidR="001C3281" w:rsidRPr="00114036">
        <w:rPr>
          <w:i/>
          <w:sz w:val="23"/>
          <w:szCs w:val="23"/>
        </w:rPr>
        <w:t xml:space="preserve"> </w:t>
      </w:r>
      <w:r w:rsidRPr="00114036">
        <w:rPr>
          <w:i/>
          <w:sz w:val="23"/>
          <w:szCs w:val="23"/>
        </w:rPr>
        <w:t xml:space="preserve"> </w:t>
      </w:r>
      <w:r w:rsidR="001C3281" w:rsidRPr="00114036">
        <w:rPr>
          <w:i/>
          <w:sz w:val="23"/>
          <w:szCs w:val="23"/>
        </w:rPr>
        <w:t>G</w:t>
      </w:r>
      <w:r w:rsidRPr="00114036">
        <w:rPr>
          <w:i/>
          <w:sz w:val="23"/>
          <w:szCs w:val="23"/>
        </w:rPr>
        <w:t xml:space="preserve">rant us therefore merciful Lord, as we partake in the Holy Communion of Thy Son Jesus that we may live thereby and that being washed through His most precious Blood and Holy Word, we may evermore dwell in Him and He in us in Christ Jesus our Lord’s Name. </w:t>
      </w:r>
      <w:r w:rsidR="001C3281" w:rsidRPr="00114036">
        <w:rPr>
          <w:i/>
          <w:sz w:val="23"/>
          <w:szCs w:val="23"/>
        </w:rPr>
        <w:t xml:space="preserve"> </w:t>
      </w:r>
      <w:r w:rsidRPr="00114036">
        <w:rPr>
          <w:i/>
          <w:sz w:val="23"/>
          <w:szCs w:val="23"/>
        </w:rPr>
        <w:t xml:space="preserve">Amen  </w:t>
      </w:r>
    </w:p>
    <w:p w:rsidR="001C3281" w:rsidRPr="00114036" w:rsidRDefault="002D2BF7" w:rsidP="001C3281">
      <w:pPr>
        <w:pStyle w:val="ListParagraph"/>
        <w:numPr>
          <w:ilvl w:val="0"/>
          <w:numId w:val="4"/>
        </w:numPr>
        <w:rPr>
          <w:b/>
          <w:sz w:val="23"/>
          <w:szCs w:val="23"/>
        </w:rPr>
      </w:pPr>
      <w:r w:rsidRPr="00114036">
        <w:rPr>
          <w:b/>
          <w:sz w:val="23"/>
          <w:szCs w:val="23"/>
        </w:rPr>
        <w:t xml:space="preserve">The </w:t>
      </w:r>
      <w:r w:rsidR="00A6118B" w:rsidRPr="00114036">
        <w:rPr>
          <w:b/>
          <w:sz w:val="23"/>
          <w:szCs w:val="23"/>
        </w:rPr>
        <w:t>e</w:t>
      </w:r>
      <w:r w:rsidRPr="00114036">
        <w:rPr>
          <w:b/>
          <w:sz w:val="23"/>
          <w:szCs w:val="23"/>
        </w:rPr>
        <w:t>lder</w:t>
      </w:r>
      <w:r w:rsidR="001C3281" w:rsidRPr="00114036">
        <w:rPr>
          <w:b/>
          <w:sz w:val="23"/>
          <w:szCs w:val="23"/>
        </w:rPr>
        <w:t>(s)</w:t>
      </w:r>
      <w:r w:rsidRPr="00114036">
        <w:rPr>
          <w:b/>
          <w:sz w:val="23"/>
          <w:szCs w:val="23"/>
        </w:rPr>
        <w:t xml:space="preserve"> wash</w:t>
      </w:r>
      <w:r w:rsidR="001C3281" w:rsidRPr="00114036">
        <w:rPr>
          <w:b/>
          <w:sz w:val="23"/>
          <w:szCs w:val="23"/>
        </w:rPr>
        <w:t xml:space="preserve"> his </w:t>
      </w:r>
      <w:r w:rsidRPr="00114036">
        <w:rPr>
          <w:b/>
          <w:sz w:val="23"/>
          <w:szCs w:val="23"/>
        </w:rPr>
        <w:t xml:space="preserve">hands using the basin provided by the </w:t>
      </w:r>
      <w:r w:rsidR="00114036" w:rsidRPr="00114036">
        <w:rPr>
          <w:b/>
          <w:sz w:val="23"/>
          <w:szCs w:val="23"/>
        </w:rPr>
        <w:t>c</w:t>
      </w:r>
      <w:r w:rsidRPr="00114036">
        <w:rPr>
          <w:b/>
          <w:sz w:val="23"/>
          <w:szCs w:val="23"/>
        </w:rPr>
        <w:t>lergy</w:t>
      </w:r>
      <w:r w:rsidR="001C3281" w:rsidRPr="00114036">
        <w:rPr>
          <w:b/>
          <w:sz w:val="23"/>
          <w:szCs w:val="23"/>
        </w:rPr>
        <w:t>/designee</w:t>
      </w:r>
      <w:r w:rsidRPr="00114036">
        <w:rPr>
          <w:b/>
          <w:sz w:val="23"/>
          <w:szCs w:val="23"/>
        </w:rPr>
        <w:t xml:space="preserve"> who also extract the covering.</w:t>
      </w:r>
    </w:p>
    <w:p w:rsidR="00114036" w:rsidRPr="00114036" w:rsidRDefault="00114036" w:rsidP="00114036">
      <w:pPr>
        <w:pStyle w:val="ListParagraph"/>
        <w:rPr>
          <w:b/>
          <w:sz w:val="23"/>
          <w:szCs w:val="23"/>
        </w:rPr>
      </w:pPr>
    </w:p>
    <w:p w:rsidR="00114036" w:rsidRPr="00114036" w:rsidRDefault="00114036" w:rsidP="001C3281">
      <w:pPr>
        <w:pStyle w:val="ListParagraph"/>
        <w:numPr>
          <w:ilvl w:val="0"/>
          <w:numId w:val="4"/>
        </w:numPr>
        <w:rPr>
          <w:b/>
          <w:sz w:val="23"/>
          <w:szCs w:val="23"/>
        </w:rPr>
      </w:pPr>
      <w:r>
        <w:rPr>
          <w:b/>
          <w:sz w:val="23"/>
          <w:szCs w:val="23"/>
        </w:rPr>
        <w:t>If candles are used, t</w:t>
      </w:r>
      <w:r w:rsidRPr="00114036">
        <w:rPr>
          <w:b/>
          <w:sz w:val="23"/>
          <w:szCs w:val="23"/>
        </w:rPr>
        <w:t>he</w:t>
      </w:r>
      <w:r>
        <w:rPr>
          <w:b/>
          <w:sz w:val="23"/>
          <w:szCs w:val="23"/>
        </w:rPr>
        <w:t>y</w:t>
      </w:r>
      <w:r w:rsidRPr="00114036">
        <w:rPr>
          <w:b/>
          <w:sz w:val="23"/>
          <w:szCs w:val="23"/>
        </w:rPr>
        <w:t xml:space="preserve"> should be lit at this point. </w:t>
      </w:r>
    </w:p>
    <w:p w:rsidR="002D2BF7" w:rsidRDefault="002D2BF7" w:rsidP="002D2BF7">
      <w:pPr>
        <w:pStyle w:val="ListParagraph"/>
        <w:ind w:left="360"/>
        <w:rPr>
          <w:b/>
          <w:sz w:val="23"/>
          <w:szCs w:val="23"/>
        </w:rPr>
      </w:pPr>
    </w:p>
    <w:p w:rsidR="00E65271" w:rsidRDefault="00E65271" w:rsidP="002D2BF7">
      <w:pPr>
        <w:pStyle w:val="ListParagraph"/>
        <w:ind w:left="360"/>
        <w:rPr>
          <w:b/>
          <w:sz w:val="23"/>
          <w:szCs w:val="23"/>
        </w:rPr>
      </w:pPr>
    </w:p>
    <w:p w:rsidR="00E65271" w:rsidRDefault="00E65271" w:rsidP="002D2BF7">
      <w:pPr>
        <w:pStyle w:val="ListParagraph"/>
        <w:ind w:left="360"/>
        <w:rPr>
          <w:b/>
          <w:sz w:val="23"/>
          <w:szCs w:val="23"/>
        </w:rPr>
      </w:pPr>
    </w:p>
    <w:p w:rsidR="00E65271" w:rsidRDefault="00E65271" w:rsidP="002D2BF7">
      <w:pPr>
        <w:pStyle w:val="ListParagraph"/>
        <w:ind w:left="360"/>
        <w:rPr>
          <w:b/>
          <w:sz w:val="23"/>
          <w:szCs w:val="23"/>
        </w:rPr>
      </w:pPr>
    </w:p>
    <w:p w:rsidR="00E65271" w:rsidRDefault="00E65271" w:rsidP="002D2BF7">
      <w:pPr>
        <w:pStyle w:val="ListParagraph"/>
        <w:ind w:left="360"/>
        <w:rPr>
          <w:b/>
          <w:sz w:val="23"/>
          <w:szCs w:val="23"/>
        </w:rPr>
      </w:pPr>
    </w:p>
    <w:p w:rsidR="00E65271" w:rsidRPr="00114036" w:rsidRDefault="00E65271" w:rsidP="002D2BF7">
      <w:pPr>
        <w:pStyle w:val="ListParagraph"/>
        <w:ind w:left="360"/>
        <w:rPr>
          <w:b/>
          <w:sz w:val="23"/>
          <w:szCs w:val="23"/>
        </w:rPr>
      </w:pPr>
      <w:bookmarkStart w:id="0" w:name="_GoBack"/>
      <w:bookmarkEnd w:id="0"/>
    </w:p>
    <w:p w:rsidR="002D2BF7" w:rsidRPr="00114036" w:rsidRDefault="00920126" w:rsidP="00920126">
      <w:pPr>
        <w:pStyle w:val="ListParagraph"/>
        <w:numPr>
          <w:ilvl w:val="0"/>
          <w:numId w:val="4"/>
        </w:numPr>
        <w:rPr>
          <w:b/>
          <w:sz w:val="23"/>
          <w:szCs w:val="23"/>
        </w:rPr>
      </w:pPr>
      <w:r w:rsidRPr="00114036">
        <w:rPr>
          <w:b/>
          <w:sz w:val="23"/>
          <w:szCs w:val="23"/>
        </w:rPr>
        <w:lastRenderedPageBreak/>
        <w:t xml:space="preserve">Here the </w:t>
      </w:r>
      <w:r w:rsidR="00A6118B" w:rsidRPr="00114036">
        <w:rPr>
          <w:b/>
          <w:sz w:val="23"/>
          <w:szCs w:val="23"/>
        </w:rPr>
        <w:t>e</w:t>
      </w:r>
      <w:r w:rsidRPr="00114036">
        <w:rPr>
          <w:b/>
          <w:sz w:val="23"/>
          <w:szCs w:val="23"/>
        </w:rPr>
        <w:t xml:space="preserve">lder </w:t>
      </w:r>
      <w:r w:rsidR="002D2BF7" w:rsidRPr="00114036">
        <w:rPr>
          <w:b/>
          <w:sz w:val="23"/>
          <w:szCs w:val="23"/>
        </w:rPr>
        <w:t>stretch</w:t>
      </w:r>
      <w:r w:rsidR="00A6118B" w:rsidRPr="00114036">
        <w:rPr>
          <w:b/>
          <w:sz w:val="23"/>
          <w:szCs w:val="23"/>
        </w:rPr>
        <w:t>es</w:t>
      </w:r>
      <w:r w:rsidR="002D2BF7" w:rsidRPr="00114036">
        <w:rPr>
          <w:b/>
          <w:sz w:val="23"/>
          <w:szCs w:val="23"/>
        </w:rPr>
        <w:t xml:space="preserve"> forth </w:t>
      </w:r>
      <w:r w:rsidRPr="00114036">
        <w:rPr>
          <w:b/>
          <w:sz w:val="23"/>
          <w:szCs w:val="23"/>
        </w:rPr>
        <w:t xml:space="preserve">his hands </w:t>
      </w:r>
      <w:r w:rsidR="002D2BF7" w:rsidRPr="00114036">
        <w:rPr>
          <w:b/>
          <w:sz w:val="23"/>
          <w:szCs w:val="23"/>
        </w:rPr>
        <w:t xml:space="preserve">towards the </w:t>
      </w:r>
      <w:r w:rsidR="00A6118B" w:rsidRPr="00114036">
        <w:rPr>
          <w:b/>
          <w:sz w:val="23"/>
          <w:szCs w:val="23"/>
        </w:rPr>
        <w:t>e</w:t>
      </w:r>
      <w:r w:rsidR="002D2BF7" w:rsidRPr="00114036">
        <w:rPr>
          <w:b/>
          <w:sz w:val="23"/>
          <w:szCs w:val="23"/>
        </w:rPr>
        <w:t>lements and bless</w:t>
      </w:r>
      <w:r w:rsidR="00A6118B" w:rsidRPr="00114036">
        <w:rPr>
          <w:b/>
          <w:sz w:val="23"/>
          <w:szCs w:val="23"/>
        </w:rPr>
        <w:t>es</w:t>
      </w:r>
      <w:r w:rsidR="002D2BF7" w:rsidRPr="00114036">
        <w:rPr>
          <w:b/>
          <w:sz w:val="23"/>
          <w:szCs w:val="23"/>
        </w:rPr>
        <w:t xml:space="preserve"> them with these words:</w:t>
      </w:r>
    </w:p>
    <w:p w:rsidR="002D2BF7" w:rsidRPr="00114036" w:rsidRDefault="002D2BF7" w:rsidP="002D2BF7">
      <w:pPr>
        <w:ind w:left="720"/>
        <w:rPr>
          <w:i/>
          <w:sz w:val="23"/>
          <w:szCs w:val="23"/>
        </w:rPr>
      </w:pPr>
      <w:r w:rsidRPr="00114036">
        <w:rPr>
          <w:b/>
          <w:sz w:val="23"/>
          <w:szCs w:val="23"/>
          <w:u w:val="single"/>
        </w:rPr>
        <w:t>Elder reads:</w:t>
      </w:r>
      <w:r w:rsidRPr="00114036">
        <w:rPr>
          <w:sz w:val="23"/>
          <w:szCs w:val="23"/>
        </w:rPr>
        <w:t xml:space="preserve"> </w:t>
      </w:r>
      <w:r w:rsidR="00920126" w:rsidRPr="00114036">
        <w:rPr>
          <w:sz w:val="23"/>
          <w:szCs w:val="23"/>
        </w:rPr>
        <w:t xml:space="preserve"> </w:t>
      </w:r>
      <w:r w:rsidRPr="00114036">
        <w:rPr>
          <w:i/>
          <w:sz w:val="23"/>
          <w:szCs w:val="23"/>
        </w:rPr>
        <w:t>Almighty God, our Heavenly Father, Who of Thy tender mercies did give us Thine Only Son Jesus Christ to suffer death upon the cross for our redemption; Who made there</w:t>
      </w:r>
      <w:r w:rsidR="00920126" w:rsidRPr="00114036">
        <w:rPr>
          <w:i/>
          <w:sz w:val="23"/>
          <w:szCs w:val="23"/>
        </w:rPr>
        <w:t xml:space="preserve"> </w:t>
      </w:r>
      <w:r w:rsidRPr="00114036">
        <w:rPr>
          <w:i/>
          <w:sz w:val="23"/>
          <w:szCs w:val="23"/>
        </w:rPr>
        <w:t xml:space="preserve">a full perfect and sufficient sacrifice, and satisfaction for the sins of the whole world; and did institute in His Holy Gospel command us to continue a perpetual memory of His precious death until His eminent return; O merciful Father, we humbly beseech Thee to sanctify these elements of Bread and Fruit of the vine in Thy Son’s Jesus Name. </w:t>
      </w:r>
      <w:r w:rsidR="00920126" w:rsidRPr="00114036">
        <w:rPr>
          <w:i/>
          <w:sz w:val="23"/>
          <w:szCs w:val="23"/>
        </w:rPr>
        <w:t xml:space="preserve"> </w:t>
      </w:r>
      <w:r w:rsidRPr="00114036">
        <w:rPr>
          <w:i/>
          <w:sz w:val="23"/>
          <w:szCs w:val="23"/>
        </w:rPr>
        <w:t>AMEN</w:t>
      </w:r>
    </w:p>
    <w:p w:rsidR="00D97769" w:rsidRPr="00114036" w:rsidRDefault="002D2BF7" w:rsidP="002D2BF7">
      <w:pPr>
        <w:ind w:left="720"/>
        <w:rPr>
          <w:sz w:val="23"/>
          <w:szCs w:val="23"/>
        </w:rPr>
      </w:pPr>
      <w:r w:rsidRPr="00114036">
        <w:rPr>
          <w:b/>
          <w:sz w:val="23"/>
          <w:szCs w:val="23"/>
          <w:u w:val="single"/>
        </w:rPr>
        <w:t>Elder</w:t>
      </w:r>
      <w:r w:rsidR="00920126" w:rsidRPr="00114036">
        <w:rPr>
          <w:b/>
          <w:sz w:val="23"/>
          <w:szCs w:val="23"/>
          <w:u w:val="single"/>
        </w:rPr>
        <w:t xml:space="preserve"> then </w:t>
      </w:r>
      <w:r w:rsidRPr="00114036">
        <w:rPr>
          <w:b/>
          <w:sz w:val="23"/>
          <w:szCs w:val="23"/>
          <w:u w:val="single"/>
        </w:rPr>
        <w:t>reads:</w:t>
      </w:r>
      <w:r w:rsidRPr="00114036">
        <w:rPr>
          <w:sz w:val="23"/>
          <w:szCs w:val="23"/>
        </w:rPr>
        <w:t xml:space="preserve"> </w:t>
      </w:r>
      <w:r w:rsidR="00920126" w:rsidRPr="00114036">
        <w:rPr>
          <w:sz w:val="23"/>
          <w:szCs w:val="23"/>
        </w:rPr>
        <w:t xml:space="preserve"> </w:t>
      </w:r>
      <w:r w:rsidRPr="00114036">
        <w:rPr>
          <w:i/>
          <w:sz w:val="23"/>
          <w:szCs w:val="23"/>
        </w:rPr>
        <w:t xml:space="preserve">And when the hour was come, He sat down, and the twelve apostles with Him. </w:t>
      </w:r>
      <w:r w:rsidR="00920126" w:rsidRPr="00114036">
        <w:rPr>
          <w:i/>
          <w:sz w:val="23"/>
          <w:szCs w:val="23"/>
        </w:rPr>
        <w:t xml:space="preserve"> </w:t>
      </w:r>
      <w:r w:rsidRPr="00114036">
        <w:rPr>
          <w:i/>
          <w:sz w:val="23"/>
          <w:szCs w:val="23"/>
        </w:rPr>
        <w:t xml:space="preserve">And said unto them, </w:t>
      </w:r>
      <w:r w:rsidR="00D8164C" w:rsidRPr="00114036">
        <w:rPr>
          <w:i/>
          <w:sz w:val="23"/>
          <w:szCs w:val="23"/>
        </w:rPr>
        <w:t>with</w:t>
      </w:r>
      <w:r w:rsidRPr="00114036">
        <w:rPr>
          <w:i/>
          <w:sz w:val="23"/>
          <w:szCs w:val="23"/>
        </w:rPr>
        <w:t xml:space="preserve"> desire I have desired to eat this Passover with you before I suffer: for I say unto you, I will not any more eat thereof until it be fulfilled in the kingdom of God. </w:t>
      </w:r>
      <w:r w:rsidR="00920126" w:rsidRPr="00114036">
        <w:rPr>
          <w:i/>
          <w:sz w:val="23"/>
          <w:szCs w:val="23"/>
        </w:rPr>
        <w:t xml:space="preserve"> </w:t>
      </w:r>
      <w:r w:rsidRPr="00114036">
        <w:rPr>
          <w:i/>
          <w:sz w:val="23"/>
          <w:szCs w:val="23"/>
        </w:rPr>
        <w:t xml:space="preserve">And He took the cup, and gave thanks, and said, Take this and divide it among yourselves: </w:t>
      </w:r>
      <w:r w:rsidR="00920126" w:rsidRPr="00114036">
        <w:rPr>
          <w:i/>
          <w:sz w:val="23"/>
          <w:szCs w:val="23"/>
        </w:rPr>
        <w:t xml:space="preserve"> </w:t>
      </w:r>
      <w:r w:rsidRPr="00114036">
        <w:rPr>
          <w:i/>
          <w:sz w:val="23"/>
          <w:szCs w:val="23"/>
        </w:rPr>
        <w:t xml:space="preserve">for I say unto you, I will not drink of the fruit of the vine, until the kingdom of God shall come. </w:t>
      </w:r>
      <w:r w:rsidR="00920126" w:rsidRPr="00114036">
        <w:rPr>
          <w:i/>
          <w:sz w:val="23"/>
          <w:szCs w:val="23"/>
        </w:rPr>
        <w:t xml:space="preserve"> </w:t>
      </w:r>
      <w:r w:rsidRPr="00114036">
        <w:rPr>
          <w:i/>
          <w:sz w:val="23"/>
          <w:szCs w:val="23"/>
        </w:rPr>
        <w:t xml:space="preserve">And He took bread and gave thanks, and </w:t>
      </w:r>
      <w:proofErr w:type="gramStart"/>
      <w:r w:rsidRPr="00114036">
        <w:rPr>
          <w:i/>
          <w:sz w:val="23"/>
          <w:szCs w:val="23"/>
        </w:rPr>
        <w:t>break</w:t>
      </w:r>
      <w:proofErr w:type="gramEnd"/>
      <w:r w:rsidRPr="00114036">
        <w:rPr>
          <w:i/>
          <w:sz w:val="23"/>
          <w:szCs w:val="23"/>
        </w:rPr>
        <w:t xml:space="preserve"> it, and gave it unto them, saying, </w:t>
      </w:r>
      <w:r w:rsidR="00D8164C" w:rsidRPr="00114036">
        <w:rPr>
          <w:i/>
          <w:sz w:val="23"/>
          <w:szCs w:val="23"/>
        </w:rPr>
        <w:t>this</w:t>
      </w:r>
      <w:r w:rsidRPr="00114036">
        <w:rPr>
          <w:i/>
          <w:sz w:val="23"/>
          <w:szCs w:val="23"/>
        </w:rPr>
        <w:t xml:space="preserve"> is my Body which is given for you: this do in remembrance of Me</w:t>
      </w:r>
      <w:r w:rsidR="00920126" w:rsidRPr="00114036">
        <w:rPr>
          <w:i/>
          <w:sz w:val="23"/>
          <w:szCs w:val="23"/>
        </w:rPr>
        <w:t xml:space="preserve">.  </w:t>
      </w:r>
      <w:r w:rsidRPr="00114036">
        <w:rPr>
          <w:i/>
          <w:sz w:val="23"/>
          <w:szCs w:val="23"/>
        </w:rPr>
        <w:t xml:space="preserve">Likewise also He took the cup after supper saying, </w:t>
      </w:r>
      <w:r w:rsidR="00D8164C" w:rsidRPr="00114036">
        <w:rPr>
          <w:i/>
          <w:sz w:val="23"/>
          <w:szCs w:val="23"/>
        </w:rPr>
        <w:t>this</w:t>
      </w:r>
      <w:r w:rsidRPr="00114036">
        <w:rPr>
          <w:i/>
          <w:sz w:val="23"/>
          <w:szCs w:val="23"/>
        </w:rPr>
        <w:t xml:space="preserve"> cup is the New Testament in My Blood, which is shed for you. </w:t>
      </w:r>
      <w:r w:rsidR="00D97769" w:rsidRPr="00114036">
        <w:rPr>
          <w:i/>
          <w:sz w:val="23"/>
          <w:szCs w:val="23"/>
        </w:rPr>
        <w:t xml:space="preserve"> </w:t>
      </w:r>
      <w:r w:rsidRPr="00114036">
        <w:rPr>
          <w:i/>
          <w:sz w:val="23"/>
          <w:szCs w:val="23"/>
        </w:rPr>
        <w:t xml:space="preserve">For as often as ye eat this bread, and drink this cup, ye do shew the Lord’s death till He come. </w:t>
      </w:r>
      <w:r w:rsidRPr="00114036">
        <w:rPr>
          <w:sz w:val="23"/>
          <w:szCs w:val="23"/>
        </w:rPr>
        <w:t xml:space="preserve">(Luke 22:14 – 20; 1 Corinthians 11:26) </w:t>
      </w:r>
    </w:p>
    <w:p w:rsidR="002D2BF7" w:rsidRPr="00114036" w:rsidRDefault="002D2BF7" w:rsidP="00D97769">
      <w:pPr>
        <w:pStyle w:val="ListParagraph"/>
        <w:numPr>
          <w:ilvl w:val="0"/>
          <w:numId w:val="4"/>
        </w:numPr>
        <w:rPr>
          <w:b/>
          <w:sz w:val="23"/>
          <w:szCs w:val="23"/>
        </w:rPr>
      </w:pPr>
      <w:r w:rsidRPr="00114036">
        <w:rPr>
          <w:b/>
          <w:sz w:val="23"/>
          <w:szCs w:val="23"/>
        </w:rPr>
        <w:t xml:space="preserve">[Here the </w:t>
      </w:r>
      <w:r w:rsidR="00A6118B" w:rsidRPr="00114036">
        <w:rPr>
          <w:b/>
          <w:sz w:val="23"/>
          <w:szCs w:val="23"/>
        </w:rPr>
        <w:t>c</w:t>
      </w:r>
      <w:r w:rsidRPr="00114036">
        <w:rPr>
          <w:b/>
          <w:sz w:val="23"/>
          <w:szCs w:val="23"/>
        </w:rPr>
        <w:t>lergy shall partake of the Sacrament]</w:t>
      </w:r>
      <w:r w:rsidR="0020576E" w:rsidRPr="00114036">
        <w:rPr>
          <w:b/>
          <w:sz w:val="23"/>
          <w:szCs w:val="23"/>
        </w:rPr>
        <w:t xml:space="preserve"> </w:t>
      </w:r>
    </w:p>
    <w:p w:rsidR="0020576E" w:rsidRPr="00114036" w:rsidRDefault="0020576E" w:rsidP="0020576E">
      <w:pPr>
        <w:pStyle w:val="ListParagraph"/>
        <w:rPr>
          <w:sz w:val="23"/>
          <w:szCs w:val="23"/>
        </w:rPr>
      </w:pPr>
    </w:p>
    <w:p w:rsidR="002D2BF7" w:rsidRPr="00114036" w:rsidRDefault="002D2BF7" w:rsidP="00D97769">
      <w:pPr>
        <w:pStyle w:val="ListParagraph"/>
        <w:numPr>
          <w:ilvl w:val="0"/>
          <w:numId w:val="4"/>
        </w:numPr>
        <w:rPr>
          <w:sz w:val="23"/>
          <w:szCs w:val="23"/>
        </w:rPr>
      </w:pPr>
      <w:r w:rsidRPr="00114036">
        <w:rPr>
          <w:b/>
          <w:sz w:val="23"/>
          <w:szCs w:val="23"/>
        </w:rPr>
        <w:t>The Distribution of the Sacrament to the body</w:t>
      </w:r>
      <w:r w:rsidRPr="00114036">
        <w:rPr>
          <w:sz w:val="23"/>
          <w:szCs w:val="23"/>
        </w:rPr>
        <w:t xml:space="preserve"> (songs of Communion)</w:t>
      </w:r>
    </w:p>
    <w:p w:rsidR="0020576E" w:rsidRPr="00114036" w:rsidRDefault="0020576E" w:rsidP="0020576E">
      <w:pPr>
        <w:pStyle w:val="ListParagraph"/>
        <w:rPr>
          <w:b/>
          <w:sz w:val="23"/>
          <w:szCs w:val="23"/>
        </w:rPr>
      </w:pPr>
    </w:p>
    <w:p w:rsidR="002D2BF7" w:rsidRPr="00114036" w:rsidRDefault="002D2BF7" w:rsidP="00D97769">
      <w:pPr>
        <w:pStyle w:val="ListParagraph"/>
        <w:numPr>
          <w:ilvl w:val="0"/>
          <w:numId w:val="4"/>
        </w:numPr>
        <w:rPr>
          <w:b/>
          <w:sz w:val="23"/>
          <w:szCs w:val="23"/>
        </w:rPr>
      </w:pPr>
      <w:r w:rsidRPr="00114036">
        <w:rPr>
          <w:b/>
          <w:sz w:val="23"/>
          <w:szCs w:val="23"/>
        </w:rPr>
        <w:t xml:space="preserve">The </w:t>
      </w:r>
      <w:r w:rsidR="00A6118B" w:rsidRPr="00114036">
        <w:rPr>
          <w:b/>
          <w:sz w:val="23"/>
          <w:szCs w:val="23"/>
        </w:rPr>
        <w:t>e</w:t>
      </w:r>
      <w:r w:rsidRPr="00114036">
        <w:rPr>
          <w:b/>
          <w:sz w:val="23"/>
          <w:szCs w:val="23"/>
        </w:rPr>
        <w:t>lder</w:t>
      </w:r>
      <w:r w:rsidR="00D97769" w:rsidRPr="00114036">
        <w:rPr>
          <w:b/>
          <w:sz w:val="23"/>
          <w:szCs w:val="23"/>
        </w:rPr>
        <w:t xml:space="preserve"> </w:t>
      </w:r>
      <w:r w:rsidRPr="00114036">
        <w:rPr>
          <w:b/>
          <w:sz w:val="23"/>
          <w:szCs w:val="23"/>
        </w:rPr>
        <w:t>physically handle</w:t>
      </w:r>
      <w:r w:rsidR="00A6118B" w:rsidRPr="00114036">
        <w:rPr>
          <w:b/>
          <w:sz w:val="23"/>
          <w:szCs w:val="23"/>
        </w:rPr>
        <w:t>s</w:t>
      </w:r>
      <w:r w:rsidRPr="00114036">
        <w:rPr>
          <w:b/>
          <w:sz w:val="23"/>
          <w:szCs w:val="23"/>
        </w:rPr>
        <w:t xml:space="preserve"> each component distributing to the </w:t>
      </w:r>
      <w:r w:rsidR="00A6118B" w:rsidRPr="00114036">
        <w:rPr>
          <w:b/>
          <w:sz w:val="23"/>
          <w:szCs w:val="23"/>
        </w:rPr>
        <w:t>c</w:t>
      </w:r>
      <w:r w:rsidRPr="00114036">
        <w:rPr>
          <w:b/>
          <w:sz w:val="23"/>
          <w:szCs w:val="23"/>
        </w:rPr>
        <w:t>lergy</w:t>
      </w:r>
      <w:r w:rsidR="00D97769" w:rsidRPr="00114036">
        <w:rPr>
          <w:b/>
          <w:sz w:val="23"/>
          <w:szCs w:val="23"/>
        </w:rPr>
        <w:t xml:space="preserve"> or deacon/deaconess</w:t>
      </w:r>
      <w:r w:rsidRPr="00114036">
        <w:rPr>
          <w:b/>
          <w:sz w:val="23"/>
          <w:szCs w:val="23"/>
        </w:rPr>
        <w:t xml:space="preserve"> whom distributes each to the participants</w:t>
      </w:r>
    </w:p>
    <w:p w:rsidR="00D97769" w:rsidRPr="00114036" w:rsidRDefault="00D97769" w:rsidP="00D97769">
      <w:pPr>
        <w:pStyle w:val="ListParagraph"/>
        <w:rPr>
          <w:b/>
          <w:sz w:val="23"/>
          <w:szCs w:val="23"/>
        </w:rPr>
      </w:pPr>
    </w:p>
    <w:p w:rsidR="00D97769" w:rsidRPr="00114036" w:rsidRDefault="00D97769" w:rsidP="00D97769">
      <w:pPr>
        <w:pStyle w:val="ListParagraph"/>
        <w:numPr>
          <w:ilvl w:val="0"/>
          <w:numId w:val="4"/>
        </w:numPr>
        <w:rPr>
          <w:b/>
          <w:sz w:val="23"/>
          <w:szCs w:val="23"/>
        </w:rPr>
      </w:pPr>
      <w:r w:rsidRPr="00114036">
        <w:rPr>
          <w:b/>
          <w:sz w:val="23"/>
          <w:szCs w:val="23"/>
        </w:rPr>
        <w:t xml:space="preserve">Those participating in the ceremony are invited to come </w:t>
      </w:r>
      <w:r w:rsidR="00A6118B" w:rsidRPr="00114036">
        <w:rPr>
          <w:b/>
          <w:sz w:val="23"/>
          <w:szCs w:val="23"/>
        </w:rPr>
        <w:t xml:space="preserve">while </w:t>
      </w:r>
      <w:r w:rsidRPr="00114036">
        <w:rPr>
          <w:b/>
          <w:sz w:val="23"/>
          <w:szCs w:val="23"/>
        </w:rPr>
        <w:t>following</w:t>
      </w:r>
      <w:r w:rsidR="00A6118B" w:rsidRPr="00114036">
        <w:rPr>
          <w:b/>
          <w:sz w:val="23"/>
          <w:szCs w:val="23"/>
        </w:rPr>
        <w:t xml:space="preserve"> the</w:t>
      </w:r>
      <w:r w:rsidRPr="00114036">
        <w:rPr>
          <w:b/>
          <w:sz w:val="23"/>
          <w:szCs w:val="23"/>
        </w:rPr>
        <w:t xml:space="preserve"> directions </w:t>
      </w:r>
      <w:r w:rsidR="00A6118B" w:rsidRPr="00114036">
        <w:rPr>
          <w:b/>
          <w:sz w:val="23"/>
          <w:szCs w:val="23"/>
        </w:rPr>
        <w:t xml:space="preserve">of </w:t>
      </w:r>
      <w:r w:rsidRPr="00114036">
        <w:rPr>
          <w:b/>
          <w:sz w:val="23"/>
          <w:szCs w:val="23"/>
        </w:rPr>
        <w:t>the ushers beginning from the rear.  Everyone receive</w:t>
      </w:r>
      <w:r w:rsidR="00A6118B" w:rsidRPr="00114036">
        <w:rPr>
          <w:b/>
          <w:sz w:val="23"/>
          <w:szCs w:val="23"/>
        </w:rPr>
        <w:t>s</w:t>
      </w:r>
      <w:r w:rsidRPr="00114036">
        <w:rPr>
          <w:b/>
          <w:sz w:val="23"/>
          <w:szCs w:val="23"/>
        </w:rPr>
        <w:t xml:space="preserve"> their elements and return to their seats and remain standing until everyone has been served.</w:t>
      </w:r>
    </w:p>
    <w:p w:rsidR="0020576E" w:rsidRPr="00114036" w:rsidRDefault="0020576E" w:rsidP="0020576E">
      <w:pPr>
        <w:pStyle w:val="ListParagraph"/>
        <w:rPr>
          <w:b/>
          <w:sz w:val="23"/>
          <w:szCs w:val="23"/>
        </w:rPr>
      </w:pPr>
    </w:p>
    <w:p w:rsidR="002D2BF7" w:rsidRPr="00114036" w:rsidRDefault="002D2BF7" w:rsidP="00D97769">
      <w:pPr>
        <w:pStyle w:val="ListParagraph"/>
        <w:numPr>
          <w:ilvl w:val="0"/>
          <w:numId w:val="4"/>
        </w:numPr>
        <w:rPr>
          <w:b/>
          <w:sz w:val="23"/>
          <w:szCs w:val="23"/>
        </w:rPr>
      </w:pPr>
      <w:r w:rsidRPr="00114036">
        <w:rPr>
          <w:b/>
          <w:sz w:val="23"/>
          <w:szCs w:val="23"/>
        </w:rPr>
        <w:t>The Administration of the Sacrament</w:t>
      </w:r>
    </w:p>
    <w:p w:rsidR="002D2BF7" w:rsidRPr="00114036" w:rsidRDefault="002D2BF7" w:rsidP="002D2BF7">
      <w:pPr>
        <w:rPr>
          <w:i/>
          <w:sz w:val="23"/>
          <w:szCs w:val="23"/>
        </w:rPr>
      </w:pPr>
      <w:r w:rsidRPr="00114036">
        <w:rPr>
          <w:b/>
          <w:sz w:val="23"/>
          <w:szCs w:val="23"/>
          <w:u w:val="single"/>
        </w:rPr>
        <w:t>Elder reads</w:t>
      </w:r>
      <w:r w:rsidRPr="00114036">
        <w:rPr>
          <w:b/>
          <w:sz w:val="23"/>
          <w:szCs w:val="23"/>
        </w:rPr>
        <w:t>:</w:t>
      </w:r>
      <w:r w:rsidRPr="00114036">
        <w:rPr>
          <w:sz w:val="23"/>
          <w:szCs w:val="23"/>
        </w:rPr>
        <w:t xml:space="preserve"> </w:t>
      </w:r>
      <w:r w:rsidRPr="00114036">
        <w:rPr>
          <w:i/>
          <w:sz w:val="23"/>
          <w:szCs w:val="23"/>
        </w:rPr>
        <w:t xml:space="preserve">The Body of our Lord Jesus Christ, which was given for thee, preserves thy soul and body unto everlasting life. Take and eat this in remembrance that Christ died for thee and feed on Him in thy heart by faith, with thanksgiving. </w:t>
      </w:r>
    </w:p>
    <w:p w:rsidR="002D2BF7" w:rsidRPr="00114036" w:rsidRDefault="002D2BF7" w:rsidP="002D2BF7">
      <w:pPr>
        <w:rPr>
          <w:i/>
          <w:sz w:val="23"/>
          <w:szCs w:val="23"/>
        </w:rPr>
      </w:pPr>
      <w:r w:rsidRPr="00114036">
        <w:rPr>
          <w:b/>
          <w:sz w:val="23"/>
          <w:szCs w:val="23"/>
          <w:u w:val="single"/>
        </w:rPr>
        <w:t>Elder reads:</w:t>
      </w:r>
      <w:r w:rsidRPr="00114036">
        <w:rPr>
          <w:sz w:val="23"/>
          <w:szCs w:val="23"/>
        </w:rPr>
        <w:t xml:space="preserve"> </w:t>
      </w:r>
      <w:r w:rsidR="00D97769" w:rsidRPr="00114036">
        <w:rPr>
          <w:sz w:val="23"/>
          <w:szCs w:val="23"/>
        </w:rPr>
        <w:t xml:space="preserve"> </w:t>
      </w:r>
      <w:r w:rsidRPr="00114036">
        <w:rPr>
          <w:i/>
          <w:sz w:val="23"/>
          <w:szCs w:val="23"/>
        </w:rPr>
        <w:t xml:space="preserve">The Blood of our Lord Jesus Christ, which was shed for thee, preserve thy soul and body unto everlasting life. </w:t>
      </w:r>
      <w:r w:rsidR="00D97769" w:rsidRPr="00114036">
        <w:rPr>
          <w:i/>
          <w:sz w:val="23"/>
          <w:szCs w:val="23"/>
        </w:rPr>
        <w:t xml:space="preserve"> </w:t>
      </w:r>
      <w:r w:rsidRPr="00114036">
        <w:rPr>
          <w:i/>
          <w:sz w:val="23"/>
          <w:szCs w:val="23"/>
        </w:rPr>
        <w:t xml:space="preserve">Drink this in remembrance of that Christ’s blood was shed for thee and </w:t>
      </w:r>
      <w:proofErr w:type="gramStart"/>
      <w:r w:rsidRPr="00114036">
        <w:rPr>
          <w:i/>
          <w:sz w:val="23"/>
          <w:szCs w:val="23"/>
        </w:rPr>
        <w:t>be</w:t>
      </w:r>
      <w:proofErr w:type="gramEnd"/>
      <w:r w:rsidRPr="00114036">
        <w:rPr>
          <w:i/>
          <w:sz w:val="23"/>
          <w:szCs w:val="23"/>
        </w:rPr>
        <w:t xml:space="preserve"> thankful.</w:t>
      </w:r>
    </w:p>
    <w:p w:rsidR="002D2BF7" w:rsidRPr="00114036" w:rsidRDefault="002D2BF7" w:rsidP="00D97769">
      <w:pPr>
        <w:pStyle w:val="ListParagraph"/>
        <w:numPr>
          <w:ilvl w:val="0"/>
          <w:numId w:val="5"/>
        </w:numPr>
        <w:rPr>
          <w:b/>
          <w:sz w:val="23"/>
          <w:szCs w:val="23"/>
        </w:rPr>
      </w:pPr>
      <w:r w:rsidRPr="00114036">
        <w:rPr>
          <w:b/>
          <w:sz w:val="23"/>
          <w:szCs w:val="23"/>
        </w:rPr>
        <w:t xml:space="preserve">The Lord’s Prayer: Sung by designee </w:t>
      </w:r>
      <w:r w:rsidR="00D97769" w:rsidRPr="00114036">
        <w:rPr>
          <w:b/>
          <w:sz w:val="23"/>
          <w:szCs w:val="23"/>
        </w:rPr>
        <w:t xml:space="preserve"> or recorded music</w:t>
      </w:r>
      <w:r w:rsidR="0020576E" w:rsidRPr="00114036">
        <w:rPr>
          <w:b/>
          <w:sz w:val="23"/>
          <w:szCs w:val="23"/>
        </w:rPr>
        <w:t xml:space="preserve"> </w:t>
      </w:r>
    </w:p>
    <w:p w:rsidR="0020576E" w:rsidRPr="00114036" w:rsidRDefault="0020576E" w:rsidP="0020576E">
      <w:pPr>
        <w:pStyle w:val="ListParagraph"/>
        <w:rPr>
          <w:b/>
          <w:sz w:val="23"/>
          <w:szCs w:val="23"/>
        </w:rPr>
      </w:pPr>
    </w:p>
    <w:p w:rsidR="002D2BF7" w:rsidRPr="00114036" w:rsidRDefault="002D2BF7" w:rsidP="00D97769">
      <w:pPr>
        <w:pStyle w:val="ListParagraph"/>
        <w:numPr>
          <w:ilvl w:val="0"/>
          <w:numId w:val="5"/>
        </w:numPr>
        <w:rPr>
          <w:b/>
          <w:sz w:val="23"/>
          <w:szCs w:val="23"/>
        </w:rPr>
      </w:pPr>
      <w:r w:rsidRPr="00114036">
        <w:rPr>
          <w:b/>
          <w:sz w:val="23"/>
          <w:szCs w:val="23"/>
        </w:rPr>
        <w:t>Prayer of Thanksgiving: By Designee</w:t>
      </w:r>
    </w:p>
    <w:p w:rsidR="00D97769" w:rsidRPr="00114036" w:rsidRDefault="00D97769" w:rsidP="00D97769">
      <w:pPr>
        <w:pStyle w:val="ListParagraph"/>
        <w:rPr>
          <w:b/>
          <w:sz w:val="23"/>
          <w:szCs w:val="23"/>
        </w:rPr>
      </w:pPr>
    </w:p>
    <w:p w:rsidR="00D97769" w:rsidRPr="00114036" w:rsidRDefault="00D97769" w:rsidP="00D97769">
      <w:pPr>
        <w:pStyle w:val="ListParagraph"/>
        <w:numPr>
          <w:ilvl w:val="0"/>
          <w:numId w:val="5"/>
        </w:numPr>
        <w:rPr>
          <w:b/>
          <w:sz w:val="23"/>
          <w:szCs w:val="23"/>
        </w:rPr>
      </w:pPr>
      <w:r w:rsidRPr="00114036">
        <w:rPr>
          <w:b/>
          <w:sz w:val="23"/>
          <w:szCs w:val="23"/>
        </w:rPr>
        <w:t>Worship through Giving (Offering)</w:t>
      </w:r>
    </w:p>
    <w:p w:rsidR="00D97769" w:rsidRPr="00114036" w:rsidRDefault="00D97769" w:rsidP="00D97769">
      <w:pPr>
        <w:pStyle w:val="ListParagraph"/>
        <w:rPr>
          <w:b/>
          <w:sz w:val="23"/>
          <w:szCs w:val="23"/>
        </w:rPr>
      </w:pPr>
    </w:p>
    <w:p w:rsidR="001A50DC" w:rsidRPr="00114036" w:rsidRDefault="00D97769" w:rsidP="0020576E">
      <w:pPr>
        <w:pStyle w:val="ListParagraph"/>
        <w:numPr>
          <w:ilvl w:val="0"/>
          <w:numId w:val="5"/>
        </w:numPr>
        <w:rPr>
          <w:sz w:val="23"/>
          <w:szCs w:val="23"/>
        </w:rPr>
      </w:pPr>
      <w:r w:rsidRPr="00114036">
        <w:rPr>
          <w:b/>
          <w:sz w:val="23"/>
          <w:szCs w:val="23"/>
        </w:rPr>
        <w:t xml:space="preserve">Announcements/Dismissal </w:t>
      </w:r>
    </w:p>
    <w:sectPr w:rsidR="001A50DC" w:rsidRPr="00114036" w:rsidSect="005F2FA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3CE" w:rsidRDefault="007863CE">
      <w:pPr>
        <w:spacing w:after="0" w:line="240" w:lineRule="auto"/>
      </w:pPr>
      <w:r>
        <w:separator/>
      </w:r>
    </w:p>
  </w:endnote>
  <w:endnote w:type="continuationSeparator" w:id="0">
    <w:p w:rsidR="007863CE" w:rsidRDefault="0078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3CE" w:rsidRDefault="007863CE">
      <w:pPr>
        <w:spacing w:after="0" w:line="240" w:lineRule="auto"/>
      </w:pPr>
      <w:r>
        <w:separator/>
      </w:r>
    </w:p>
  </w:footnote>
  <w:footnote w:type="continuationSeparator" w:id="0">
    <w:p w:rsidR="007863CE" w:rsidRDefault="00786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337C1"/>
    <w:multiLevelType w:val="hybridMultilevel"/>
    <w:tmpl w:val="6E16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F09B2"/>
    <w:multiLevelType w:val="hybridMultilevel"/>
    <w:tmpl w:val="5364881E"/>
    <w:lvl w:ilvl="0" w:tplc="B86E09C4">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C3FC6"/>
    <w:multiLevelType w:val="hybridMultilevel"/>
    <w:tmpl w:val="1ED67820"/>
    <w:lvl w:ilvl="0" w:tplc="B86E09C4">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5B1417"/>
    <w:multiLevelType w:val="hybridMultilevel"/>
    <w:tmpl w:val="CEF0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104BEE"/>
    <w:multiLevelType w:val="hybridMultilevel"/>
    <w:tmpl w:val="942E2D80"/>
    <w:lvl w:ilvl="0" w:tplc="B86E09C4">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F7"/>
    <w:rsid w:val="00114036"/>
    <w:rsid w:val="001A50DC"/>
    <w:rsid w:val="001C3281"/>
    <w:rsid w:val="001D3D36"/>
    <w:rsid w:val="001E594A"/>
    <w:rsid w:val="0020576E"/>
    <w:rsid w:val="002501AA"/>
    <w:rsid w:val="00253B67"/>
    <w:rsid w:val="00277FF2"/>
    <w:rsid w:val="002D2BF7"/>
    <w:rsid w:val="006778FD"/>
    <w:rsid w:val="007172B8"/>
    <w:rsid w:val="0075592B"/>
    <w:rsid w:val="007863CE"/>
    <w:rsid w:val="008C460A"/>
    <w:rsid w:val="00920126"/>
    <w:rsid w:val="00977798"/>
    <w:rsid w:val="00A6118B"/>
    <w:rsid w:val="00AB55D2"/>
    <w:rsid w:val="00B82199"/>
    <w:rsid w:val="00CB580B"/>
    <w:rsid w:val="00D8164C"/>
    <w:rsid w:val="00D97769"/>
    <w:rsid w:val="00E65271"/>
    <w:rsid w:val="00ED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BF7"/>
  </w:style>
  <w:style w:type="paragraph" w:styleId="Footer">
    <w:name w:val="footer"/>
    <w:basedOn w:val="Normal"/>
    <w:link w:val="FooterChar"/>
    <w:uiPriority w:val="99"/>
    <w:unhideWhenUsed/>
    <w:rsid w:val="002D2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BF7"/>
  </w:style>
  <w:style w:type="paragraph" w:styleId="ListParagraph">
    <w:name w:val="List Paragraph"/>
    <w:basedOn w:val="Normal"/>
    <w:uiPriority w:val="34"/>
    <w:qFormat/>
    <w:rsid w:val="002D2BF7"/>
    <w:pPr>
      <w:ind w:left="720"/>
      <w:contextualSpacing/>
    </w:pPr>
  </w:style>
  <w:style w:type="paragraph" w:styleId="Title">
    <w:name w:val="Title"/>
    <w:basedOn w:val="Normal"/>
    <w:next w:val="Normal"/>
    <w:link w:val="TitleChar"/>
    <w:uiPriority w:val="10"/>
    <w:qFormat/>
    <w:rsid w:val="002D2B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2BF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77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8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BF7"/>
  </w:style>
  <w:style w:type="paragraph" w:styleId="Footer">
    <w:name w:val="footer"/>
    <w:basedOn w:val="Normal"/>
    <w:link w:val="FooterChar"/>
    <w:uiPriority w:val="99"/>
    <w:unhideWhenUsed/>
    <w:rsid w:val="002D2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BF7"/>
  </w:style>
  <w:style w:type="paragraph" w:styleId="ListParagraph">
    <w:name w:val="List Paragraph"/>
    <w:basedOn w:val="Normal"/>
    <w:uiPriority w:val="34"/>
    <w:qFormat/>
    <w:rsid w:val="002D2BF7"/>
    <w:pPr>
      <w:ind w:left="720"/>
      <w:contextualSpacing/>
    </w:pPr>
  </w:style>
  <w:style w:type="paragraph" w:styleId="Title">
    <w:name w:val="Title"/>
    <w:basedOn w:val="Normal"/>
    <w:next w:val="Normal"/>
    <w:link w:val="TitleChar"/>
    <w:uiPriority w:val="10"/>
    <w:qFormat/>
    <w:rsid w:val="002D2B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2BF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77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8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3B1DB-07C1-4781-AB69-BE20DD74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McKnight</dc:creator>
  <cp:lastModifiedBy>John McKnight</cp:lastModifiedBy>
  <cp:revision>6</cp:revision>
  <dcterms:created xsi:type="dcterms:W3CDTF">2016-02-02T12:39:00Z</dcterms:created>
  <dcterms:modified xsi:type="dcterms:W3CDTF">2016-02-03T14:37:00Z</dcterms:modified>
</cp:coreProperties>
</file>